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EF" w:rsidRPr="003128EB" w:rsidRDefault="00695FEF" w:rsidP="00695FEF">
      <w:pPr>
        <w:rPr>
          <w:b/>
          <w:sz w:val="20"/>
          <w:szCs w:val="20"/>
          <w:lang w:val="en-GB"/>
        </w:rPr>
      </w:pPr>
      <w:r w:rsidRPr="003128EB">
        <w:rPr>
          <w:b/>
          <w:sz w:val="20"/>
          <w:szCs w:val="20"/>
          <w:lang w:val="en-GB"/>
        </w:rPr>
        <w:t>DATA PROTECTION</w:t>
      </w:r>
      <w:r>
        <w:rPr>
          <w:b/>
          <w:sz w:val="20"/>
          <w:szCs w:val="20"/>
          <w:lang w:val="en-GB"/>
        </w:rPr>
        <w:t>, SUBJECT ACCESS AND GDPR</w:t>
      </w:r>
    </w:p>
    <w:p w:rsidR="00695FEF" w:rsidRDefault="00695FEF" w:rsidP="00695FEF">
      <w:pPr>
        <w:rPr>
          <w:sz w:val="20"/>
          <w:szCs w:val="20"/>
          <w:lang w:val="en-GB"/>
        </w:rPr>
      </w:pPr>
      <w:r w:rsidRPr="003128EB">
        <w:rPr>
          <w:sz w:val="20"/>
          <w:szCs w:val="20"/>
          <w:lang w:val="en-GB"/>
        </w:rPr>
        <w:t>The Practice uses computers</w:t>
      </w:r>
      <w:r>
        <w:rPr>
          <w:sz w:val="20"/>
          <w:szCs w:val="20"/>
          <w:lang w:val="en-GB"/>
        </w:rPr>
        <w:t xml:space="preserve"> and paper records</w:t>
      </w:r>
      <w:r w:rsidRPr="003128EB">
        <w:rPr>
          <w:sz w:val="20"/>
          <w:szCs w:val="20"/>
          <w:lang w:val="en-GB"/>
        </w:rPr>
        <w:t xml:space="preserve"> to keep clinical and administrative information abo</w:t>
      </w:r>
      <w:r>
        <w:rPr>
          <w:sz w:val="20"/>
          <w:szCs w:val="20"/>
          <w:lang w:val="en-GB"/>
        </w:rPr>
        <w:t xml:space="preserve">ut patients, this information </w:t>
      </w:r>
      <w:proofErr w:type="gramStart"/>
      <w:r>
        <w:rPr>
          <w:sz w:val="20"/>
          <w:szCs w:val="20"/>
          <w:lang w:val="en-GB"/>
        </w:rPr>
        <w:t>may be shared</w:t>
      </w:r>
      <w:proofErr w:type="gramEnd"/>
      <w:r>
        <w:rPr>
          <w:sz w:val="20"/>
          <w:szCs w:val="20"/>
          <w:lang w:val="en-GB"/>
        </w:rPr>
        <w:t xml:space="preserve"> with other healthcare professionals</w:t>
      </w:r>
      <w:r w:rsidRPr="003128EB">
        <w:rPr>
          <w:sz w:val="20"/>
          <w:szCs w:val="20"/>
          <w:lang w:val="en-GB"/>
        </w:rPr>
        <w:t xml:space="preserve">.  Confidential information </w:t>
      </w:r>
      <w:proofErr w:type="gramStart"/>
      <w:r w:rsidRPr="003128EB">
        <w:rPr>
          <w:sz w:val="20"/>
          <w:szCs w:val="20"/>
          <w:lang w:val="en-GB"/>
        </w:rPr>
        <w:t>will only be passed</w:t>
      </w:r>
      <w:proofErr w:type="gramEnd"/>
      <w:r w:rsidRPr="003128EB">
        <w:rPr>
          <w:sz w:val="20"/>
          <w:szCs w:val="20"/>
          <w:lang w:val="en-GB"/>
        </w:rPr>
        <w:t xml:space="preserve"> to a third party, such as a Solicitor or Insurance company, with your express written permission.</w:t>
      </w:r>
      <w:r>
        <w:rPr>
          <w:sz w:val="20"/>
          <w:szCs w:val="20"/>
          <w:lang w:val="en-GB"/>
        </w:rPr>
        <w:t xml:space="preserve"> We may also ask your permission to take photographs.</w:t>
      </w:r>
    </w:p>
    <w:p w:rsidR="00695FEF" w:rsidRDefault="00695FEF" w:rsidP="00695FEF">
      <w:pPr>
        <w:rPr>
          <w:sz w:val="20"/>
          <w:szCs w:val="20"/>
          <w:lang w:val="en-GB"/>
        </w:rPr>
      </w:pPr>
    </w:p>
    <w:p w:rsidR="00695FEF" w:rsidRDefault="00695FEF" w:rsidP="00695FEF">
      <w:pPr>
        <w:rPr>
          <w:sz w:val="20"/>
          <w:szCs w:val="20"/>
          <w:lang w:val="en-GB"/>
        </w:rPr>
      </w:pPr>
      <w:r w:rsidRPr="003128EB">
        <w:rPr>
          <w:sz w:val="20"/>
          <w:szCs w:val="20"/>
          <w:lang w:val="en-GB"/>
        </w:rPr>
        <w:t xml:space="preserve">We </w:t>
      </w:r>
      <w:proofErr w:type="gramStart"/>
      <w:r w:rsidRPr="003128EB">
        <w:rPr>
          <w:sz w:val="20"/>
          <w:szCs w:val="20"/>
          <w:lang w:val="en-GB"/>
        </w:rPr>
        <w:t>are registered</w:t>
      </w:r>
      <w:proofErr w:type="gramEnd"/>
      <w:r w:rsidRPr="003128EB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with the Information Commissioners Office</w:t>
      </w:r>
      <w:r>
        <w:rPr>
          <w:sz w:val="20"/>
          <w:szCs w:val="20"/>
          <w:lang w:val="en-GB"/>
        </w:rPr>
        <w:br/>
      </w:r>
    </w:p>
    <w:p w:rsidR="00695FEF" w:rsidRDefault="00695FEF" w:rsidP="00695FEF">
      <w:pPr>
        <w:rPr>
          <w:sz w:val="20"/>
          <w:szCs w:val="20"/>
          <w:lang w:val="en-GB"/>
        </w:rPr>
      </w:pPr>
      <w:r w:rsidRPr="006C748D">
        <w:rPr>
          <w:sz w:val="20"/>
          <w:szCs w:val="20"/>
          <w:lang w:val="en-GB"/>
        </w:rPr>
        <w:t>You have a right to view</w:t>
      </w:r>
      <w:r>
        <w:rPr>
          <w:sz w:val="20"/>
          <w:szCs w:val="20"/>
          <w:lang w:val="en-GB"/>
        </w:rPr>
        <w:t xml:space="preserve"> or copy</w:t>
      </w:r>
      <w:r w:rsidRPr="006C748D">
        <w:rPr>
          <w:sz w:val="20"/>
          <w:szCs w:val="20"/>
          <w:lang w:val="en-GB"/>
        </w:rPr>
        <w:t xml:space="preserve"> your medical records. Should you wish to review your medical record, please speak to a member of </w:t>
      </w:r>
      <w:proofErr w:type="gramStart"/>
      <w:r w:rsidRPr="006C748D">
        <w:rPr>
          <w:sz w:val="20"/>
          <w:szCs w:val="20"/>
          <w:lang w:val="en-GB"/>
        </w:rPr>
        <w:t>staff.</w:t>
      </w:r>
      <w:proofErr w:type="gramEnd"/>
      <w:r w:rsidRPr="006C748D">
        <w:rPr>
          <w:sz w:val="20"/>
          <w:szCs w:val="20"/>
          <w:lang w:val="en-GB"/>
        </w:rPr>
        <w:t xml:space="preserve"> </w:t>
      </w:r>
    </w:p>
    <w:p w:rsidR="00695FEF" w:rsidRDefault="00695FEF" w:rsidP="00695FEF">
      <w:pPr>
        <w:rPr>
          <w:sz w:val="20"/>
          <w:szCs w:val="20"/>
          <w:lang w:val="en-GB"/>
        </w:rPr>
      </w:pPr>
    </w:p>
    <w:p w:rsidR="00695FEF" w:rsidRPr="006C748D" w:rsidRDefault="00695FEF" w:rsidP="00695FE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leaflet explaining GDPR is available on request</w:t>
      </w:r>
    </w:p>
    <w:p w:rsidR="00103AEE" w:rsidRDefault="00103AEE">
      <w:bookmarkStart w:id="0" w:name="_GoBack"/>
      <w:bookmarkEnd w:id="0"/>
    </w:p>
    <w:sectPr w:rsidR="00103AEE" w:rsidSect="00103A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EF"/>
    <w:rsid w:val="00103AEE"/>
    <w:rsid w:val="00695FEF"/>
    <w:rsid w:val="00A70393"/>
    <w:rsid w:val="00AC7C86"/>
    <w:rsid w:val="00C57192"/>
    <w:rsid w:val="00D5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D3535-0113-4D9B-A8EB-D791F1F4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EF"/>
    <w:pPr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3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3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3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3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39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39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39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3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3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3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039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39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39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39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39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39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03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03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3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039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70393"/>
    <w:rPr>
      <w:b/>
      <w:bCs/>
    </w:rPr>
  </w:style>
  <w:style w:type="character" w:styleId="Emphasis">
    <w:name w:val="Emphasis"/>
    <w:basedOn w:val="DefaultParagraphFont"/>
    <w:uiPriority w:val="20"/>
    <w:qFormat/>
    <w:rsid w:val="00A7039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70393"/>
    <w:rPr>
      <w:szCs w:val="32"/>
    </w:rPr>
  </w:style>
  <w:style w:type="paragraph" w:styleId="ListParagraph">
    <w:name w:val="List Paragraph"/>
    <w:basedOn w:val="Normal"/>
    <w:uiPriority w:val="34"/>
    <w:qFormat/>
    <w:rsid w:val="00A703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039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039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39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393"/>
    <w:rPr>
      <w:b/>
      <w:i/>
      <w:sz w:val="24"/>
    </w:rPr>
  </w:style>
  <w:style w:type="character" w:styleId="SubtleEmphasis">
    <w:name w:val="Subtle Emphasis"/>
    <w:uiPriority w:val="19"/>
    <w:qFormat/>
    <w:rsid w:val="00A7039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039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039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039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039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39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Fearn-Thomas (Benllech - Gerafon Surgery)</dc:creator>
  <cp:keywords/>
  <dc:description/>
  <cp:lastModifiedBy>Sian Fearn-Thomas (Benllech - Gerafon Surgery)</cp:lastModifiedBy>
  <cp:revision>1</cp:revision>
  <dcterms:created xsi:type="dcterms:W3CDTF">2018-05-22T15:34:00Z</dcterms:created>
  <dcterms:modified xsi:type="dcterms:W3CDTF">2018-05-22T15:39:00Z</dcterms:modified>
</cp:coreProperties>
</file>